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8384" w:tblpY="1950"/>
        <w:tblW w:w="1695" w:type="dxa"/>
        <w:tblInd w:w="0" w:type="dxa"/>
        <w:tblLayout w:type="fixed"/>
        <w:tblCellMar>
          <w:top w:w="0" w:type="dxa"/>
          <w:left w:w="108" w:type="dxa"/>
          <w:bottom w:w="0" w:type="dxa"/>
          <w:right w:w="108" w:type="dxa"/>
        </w:tblCellMar>
      </w:tblPr>
      <w:tblGrid>
        <w:gridCol w:w="1695"/>
      </w:tblGrid>
      <w:tr>
        <w:tblPrEx>
          <w:tblCellMar>
            <w:top w:w="0" w:type="dxa"/>
            <w:left w:w="108" w:type="dxa"/>
            <w:bottom w:w="0" w:type="dxa"/>
            <w:right w:w="108" w:type="dxa"/>
          </w:tblCellMar>
        </w:tblPrEx>
        <w:trPr>
          <w:trHeight w:val="481" w:hRule="atLeast"/>
        </w:trPr>
        <w:tc>
          <w:tcPr>
            <w:tcW w:w="1695" w:type="dxa"/>
            <w:vAlign w:val="top"/>
          </w:tcPr>
          <w:p>
            <w:pPr>
              <w:rPr>
                <w:rFonts w:hint="default" w:ascii="Times New Roman" w:hAnsi="Times New Roman" w:cs="Times New Roman"/>
                <w:sz w:val="32"/>
                <w:szCs w:val="32"/>
                <w:lang w:val="en-US"/>
              </w:rPr>
            </w:pPr>
            <w:bookmarkStart w:id="0" w:name="_GoBack"/>
            <w:bookmarkEnd w:id="0"/>
            <w:r>
              <w:rPr>
                <w:rFonts w:hint="default" w:ascii="Times New Roman" w:hAnsi="Times New Roman" w:cs="Times New Roman"/>
                <w:sz w:val="32"/>
                <w:szCs w:val="32"/>
              </w:rPr>
              <w:t>NO.</w:t>
            </w:r>
            <w:r>
              <w:rPr>
                <w:rFonts w:hint="default" w:ascii="Times New Roman" w:hAnsi="Times New Roman" w:cs="Times New Roman"/>
                <w:sz w:val="32"/>
                <w:szCs w:val="32"/>
                <w:lang w:val="en-US" w:eastAsia="zh-CN"/>
              </w:rPr>
              <w:t>0</w:t>
            </w:r>
            <w:r>
              <w:rPr>
                <w:rFonts w:hint="eastAsia" w:ascii="Times New Roman" w:hAnsi="Times New Roman" w:cs="Times New Roman"/>
                <w:sz w:val="32"/>
                <w:szCs w:val="32"/>
                <w:lang w:val="en-US" w:eastAsia="zh-CN"/>
              </w:rPr>
              <w:t>50</w:t>
            </w:r>
          </w:p>
        </w:tc>
      </w:tr>
    </w:tbl>
    <w:p>
      <w:pPr>
        <w:rPr>
          <w:rFonts w:hint="default" w:ascii="Times New Roman" w:hAnsi="Times New Roman" w:cs="Times New Roman"/>
        </w:rPr>
      </w:pPr>
      <w:r>
        <w:rPr>
          <w:sz w:val="21"/>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5" name="KGD_Gobal1" descr="lskY7P30+39SSS2ze3CC/JKDq1owxd+y2SwdgnhvGyPzP/iN+J26YnwkZIic6TayJPZM81wuAnYiZKjgq96JSLY18pa6yQ29Xvx0M+XpnHyjNc5icIhjU8FTIM/DuVbSfGQdPG2eRaqlMK0XEwVhXOOUwtx+cykS7Rt/YiUtTsDGE3T1UKba13nE4GdZd9rXILixZFLeUu5QtTvXTaN/uytbqv5BOStBYMh4qjJTcTO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IfDj03WykXazkIznPJY4js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JKDq1owxd+y2SwdgnhvGyPzP/iN+J26YnwkZIic6TayJPZM81wuAnYiZKjgq96JSLY18pa6yQ29Xvx0M+XpnHyjNc5icIhjU8FTIM/DuVbSfGQdPG2eRaqlMK0XEwVhXOOUwtx+cykS7Rt/YiUtTsDGE3T1UKba13nE4GdZd9rXILixZFLeUu5QtTvXTaN/uytbqv5BOStBYMh4qjJTcTO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IfDj03WykXazkIznPJY4js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705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6476F45F$01$29$00011" descr="nwkOiId/bBbOAe61rgYT4vXM3UaFFF0tl2W9B2ekj1Z7kYnHXrUHbs1gN35c90qva+SBfksyWVNlejzKF6nGXB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9tHRUT9l3l4idn2khM2pYzlkc4QHd29Xeh1mPY1Y1TNCbCIQba6AuIHG6IpTHVwHTfDx/7RbnCsVfmxskZYc4aQu0XgkXrnSWENVdFQvSjGqBdkbM8OGmyZwDAYxKWStxReKoZrarg++k6Y75Q9EFM4x8nHly2ztUjysc8RkJ13/7DrWz/CnPtVQxfducPIIefkeQ3DQaRvL5sxbj218531CfiO5u00L+e7l8WpiCJtFjO2gQUGeVVgxzF4CDgpf1urFYd5nfYbCy/bJnAKRQxoFPo4z9Pd19FgPF8XgUTS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kCMc6+CYTToeM66aYprrdxlS/wCYxlbUseefi4RWiucvOYCl74wH6yOAtwouf/btbTyxydM/PvbtRkr1/p1Dtpzm0Dn8YHBb523jzGZ+JZ1AI3/AjRFDHQ/gtfKspRa8GplVfXrZKNO/GoF4fJtiW3XYPGY/Q1KZjk6hXSX161t4fICelr3f7dFaCHm1M10KOXpCDle7Vb3WOkLYCnIpQh4Qn1koDgVrdGg0KsROCY3QqbyaatM53+7y0Ksj5CK2AUYcAAnY6MLUlE7jvTyOdMcuO2+RzNCXaq72xrid34Ntx35g82X2XYw+natYGAGjdmiP4ObvhFmV4TW/7TjIW17nIuJ4ZMGUUMbDDgT13MoL5u4NZ03+MbyxImCipdNwuW96Ahj1fryYResMUIcNj4e4NKjtkKl0IN5PknVh43A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F5eAaBY2K85ElY9yXLiDrw+81tOBZsECv48gRVs9VOUJFimR8lijbpSLkG8+zgXno4N8yML+W1IMRpnDx2uoOXlU0nWEMYm49VlCcRL4JYhIei9TWYPK6ftBVAs9AIEk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76F45F$01$29$00011" o:spid="_x0000_s1026" o:spt="1" alt="nwkOiId/bBbOAe61rgYT4vXM3UaFFF0tl2W9B2ekj1Z7kYnHXrUHbs1gN35c90qva+SBfksyWVNlejzKF6nGXB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9tHRUT9l3l4idn2khM2pYzlkc4QHd29Xeh1mPY1Y1TNCbCIQba6AuIHG6IpTHVwHTfDx/7RbnCsVfmxskZYc4aQu0XgkXrnSWENVdFQvSjGqBdkbM8OGmyZwDAYxKWStxReKoZrarg++k6Y75Q9EFM4x8nHly2ztUjysc8RkJ13/7DrWz/CnPtVQxfducPIIefkeQ3DQaRvL5sxbj218531CfiO5u00L+e7l8WpiCJtFjO2gQUGeVVgxzF4CDgpf1urFYd5nfYbCy/bJnAKRQxoFPo4z9Pd19FgPF8XgUTS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kCMc6+CYTToeM66aYprrdxlS/wCYxlbUseefi4RWiucvOYCl74wH6yOAtwouf/btbTyxydM/PvbtRkr1/p1Dtpzm0Dn8YHBb523jzGZ+JZ1AI3/AjRFDHQ/gtfKspRa8GplVfXrZKNO/GoF4fJtiW3XYPGY/Q1KZjk6hXSX161t4fICelr3f7dFaCHm1M10KOXpCDle7Vb3WOkLYCnIpQh4Qn1koDgVrdGg0KsROCY3QqbyaatM53+7y0Ksj5CK2AUYcAAnY6MLUlE7jvTyOdMcuO2+RzNCXaq72xrid34Ntx35g82X2XYw+natYGAGjdmiP4ObvhFmV4TW/7TjIW17nIuJ4ZMGUUMbDDgT13MoL5u4NZ03+MbyxImCipdNwuW96Ahj1fryYResMUIcNj4e4NKjtkKl0IN5PknVh43A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F5eAaBY2K85ElY9yXLiDrw+81tOBZsECv48gRVs9VOUJFimR8lijbpSLkG8+zgXno4N8yML+W1IMRpnDx2uoOXlU0nWEMYm49VlCcRL4JYhIei9TWYPK6ftBVAs9AIEkw=" style="position:absolute;left:0pt;margin-left:-86.55pt;margin-top:-94.9pt;height:5pt;width:5pt;visibility:hidden;z-index:2516695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84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CVxWoq&#10;2wAAAA8BAAAPAAAAAAAAAAEAIAAAACIAAABkcnMvZG93bnJldi54bWxQSwECFAAUAAAACACHTuJA&#10;CjvUvwIDAAC1BQAADgAAAAAAAAABACAAAAAqAQAAZHJzL2Uyb0RvYy54bWxQSwUGAAAAAAYABgBZ&#10;AQAAngY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74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JXFairbAAAADwEAAA8A&#10;AAAAAAAAAQAgAAAAIgAAAGRycy9kb3ducmV2LnhtbFBLAQIUABQAAAAIAIdO4kBx3SHyGQwAAEUR&#10;AAAOAAAAAAAAAAEAIAAAACoBAABkcnMvZTJvRG9jLnhtbFBLBQYAAAAABgAGAFkBAAC1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64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54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JXFairbAAAADwEAAA8AAAAA&#10;AAAAAQAgAAAAIgAAAGRycy9kb3ducmV2LnhtbFBLAQIUABQAAAAIAIdO4kCEpMr4FgwAAEURAAAO&#10;AAAAAAAAAAEAIAAAACoBAABkcnMvZTJvRG9jLnhtbFBLBQYAAAAABgAGAFkBAACy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43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JXFairbAAAADwEAAA8AAAAA&#10;AAAAAQAgAAAAIgAAAGRycy9kb3ducmV2LnhtbFBLAQIUABQAAAAIAIdO4kAl0GpDFgwAAEQRAAAO&#10;AAAAAAAAAAEAIAAAACoBAABkcnMvZTJvRG9jLnhtbFBLBQYAAAAABgAGAFkBAACy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33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JXFairbAAAADwEAAA8AAAAA&#10;AAAAAQAgAAAAIgAAAGRycy9kb3ducmV2LnhtbFBLAQIUABQAAAAIAIdO4kDWDtUMFgwAAEQRAAAO&#10;AAAAAAAAAAEAIAAAACoBAABkcnMvZTJvRG9jLnhtbFBLBQYAAAAABgAGAFkBAACy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23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lcVqKtsAAAAPAQAADwAAAAAAAAABACAAAAAiAAAAZHJzL2Rvd25yZXYueG1sUEsB&#10;AhQAFAAAAAgAh07iQMlGZAz3CwAARBEAAA4AAAAAAAAAAQAgAAAAKgEAAGRycy9lMm9Eb2MueG1s&#10;UEsFBgAAAAAGAAYAWQEAAJMPAAAAAA==&#10;">
                <v:fill on="t" focussize="0,0"/>
                <v:stroke weight="1pt" color="#41719C [3204]" miterlimit="8" joinstyle="miter"/>
                <v:imagedata o:title=""/>
                <o:lock v:ext="edit" aspectratio="f"/>
              </v:rect>
            </w:pict>
          </mc:Fallback>
        </mc:AlternateConten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pict>
          <v:shape id="_x0000_s1032" o:spid="_x0000_s1032" o:spt="136" type="#_x0000_t136" style="position:absolute;left:0pt;margin-left:-1.45pt;margin-top:8.4pt;height:43.3pt;width:435.2pt;z-index:251660288;mso-width-relative:page;mso-height-relative:page;" fillcolor="#FF0000" filled="t" stroked="f" coordsize="21600,21600" adj="10800">
            <v:path/>
            <v:fill on="t" color2="#FFFFFF" focussize="0,0"/>
            <v:stroke on="f"/>
            <v:imagedata o:title=""/>
            <o:lock v:ext="edit" aspectratio="f"/>
            <v:textpath on="t" fitshape="t" fitpath="t" trim="t" xscale="f" string="盈 江 县 财 政 局 文 件" style="font-family:方正小标宋_GBK;font-size:28pt;v-rotate-letters:f;v-same-letter-heights:f;v-text-align:center;"/>
          </v:shape>
        </w:pict>
      </w:r>
    </w:p>
    <w:p>
      <w:pPr>
        <w:ind w:right="136" w:rightChars="65"/>
        <w:rPr>
          <w:rFonts w:hint="default" w:ascii="Times New Roman" w:hAnsi="Times New Roman" w:cs="Times New Roman"/>
        </w:rPr>
      </w:pPr>
    </w:p>
    <w:p>
      <w:pPr>
        <w:rPr>
          <w:rFonts w:hint="default" w:ascii="Times New Roman" w:hAnsi="Times New Roman" w:cs="Times New Roman"/>
        </w:rPr>
      </w:pPr>
    </w:p>
    <w:p>
      <w:pPr>
        <w:spacing w:line="400" w:lineRule="exact"/>
        <w:rPr>
          <w:rFonts w:hint="default" w:ascii="Times New Roman" w:hAnsi="Times New Roman" w:cs="Times New Roman"/>
        </w:rPr>
      </w:pPr>
      <w:r>
        <w:rPr>
          <w:rFonts w:hint="default" w:ascii="Times New Roman" w:hAnsi="Times New Roman" w:cs="Times New Roman"/>
        </w:rPr>
        <w:pict>
          <v:shape id="_x0000_s1033" o:spid="_x0000_s1033" o:spt="136" type="#_x0000_t136" style="position:absolute;left:0pt;margin-left:-17.05pt;margin-top:14.85pt;height:2pt;width:468pt;z-index:251661312;mso-width-relative:page;mso-height-relative:page;" fillcolor="#FF0000" filled="t" stroked="f" coordsize="21600,21600" adj="10800">
            <v:path/>
            <v:fill on="t" color2="#FFFFFF" focussize="0,0"/>
            <v:stroke on="f"/>
            <v:imagedata o:title=""/>
            <o:lock v:ext="edit" aspectratio="f"/>
            <v:textpath on="t" fitshape="t" fitpath="t" trim="t" xscale="f" string="━━━━━━━━━━━━━━━━━━━━━" style="font-family:宋体;font-size:36pt;v-rotate-letters:f;v-same-letter-heights:f;v-text-align:center;"/>
          </v:shape>
        </w:pic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盈江县财政局关于</w:t>
      </w:r>
      <w:r>
        <w:rPr>
          <w:rFonts w:hint="eastAsia" w:ascii="方正小标宋_GBK" w:hAnsi="方正小标宋_GBK" w:eastAsia="方正小标宋_GBK" w:cs="方正小标宋_GBK"/>
          <w:sz w:val="44"/>
          <w:szCs w:val="44"/>
          <w:lang w:eastAsia="zh-CN"/>
        </w:rPr>
        <w:t>收到</w:t>
      </w:r>
      <w:r>
        <w:rPr>
          <w:rFonts w:hint="eastAsia" w:ascii="方正小标宋_GBK" w:hAnsi="方正小标宋_GBK" w:eastAsia="方正小标宋_GBK" w:cs="方正小标宋_GBK"/>
          <w:sz w:val="44"/>
          <w:szCs w:val="44"/>
          <w:lang w:val="en-US" w:eastAsia="zh-CN"/>
        </w:rPr>
        <w:t>2023年</w:t>
      </w:r>
      <w:r>
        <w:rPr>
          <w:rFonts w:hint="eastAsia" w:ascii="方正小标宋_GBK" w:hAnsi="方正小标宋_GBK" w:eastAsia="方正小标宋_GBK" w:cs="方正小标宋_GBK"/>
          <w:sz w:val="44"/>
          <w:szCs w:val="44"/>
          <w:lang w:eastAsia="zh-CN"/>
        </w:rPr>
        <w:t>涉农整合第四批资金的通知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盈江县</w:t>
      </w:r>
      <w:r>
        <w:rPr>
          <w:rFonts w:hint="eastAsia" w:ascii="Times New Roman" w:hAnsi="Times New Roman" w:eastAsia="方正仿宋_GBK" w:cs="Times New Roman"/>
          <w:sz w:val="32"/>
          <w:szCs w:val="32"/>
          <w:lang w:eastAsia="zh-CN"/>
        </w:rPr>
        <w:t>乡村振兴局：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盈江县财政局</w:t>
      </w:r>
      <w:r>
        <w:rPr>
          <w:rFonts w:hint="eastAsia" w:ascii="Times New Roman" w:hAnsi="Times New Roman" w:eastAsia="方正仿宋_GBK" w:cs="Times New Roman"/>
          <w:sz w:val="32"/>
          <w:szCs w:val="32"/>
          <w:lang w:eastAsia="zh-CN"/>
        </w:rPr>
        <w:t>截至</w:t>
      </w:r>
      <w:r>
        <w:rPr>
          <w:rFonts w:hint="default" w:ascii="Times New Roman" w:hAnsi="Times New Roman" w:eastAsia="方正仿宋_GBK" w:cs="Times New Roman"/>
          <w:sz w:val="32"/>
          <w:szCs w:val="32"/>
          <w:lang w:eastAsia="zh-CN"/>
        </w:rPr>
        <w:t>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年</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eastAsia="zh-CN"/>
        </w:rPr>
        <w:t>月</w:t>
      </w:r>
      <w:r>
        <w:rPr>
          <w:rFonts w:hint="eastAsia" w:ascii="Times New Roman" w:hAnsi="Times New Roman" w:eastAsia="方正仿宋_GBK" w:cs="Times New Roman"/>
          <w:sz w:val="32"/>
          <w:szCs w:val="32"/>
          <w:lang w:val="en-US" w:eastAsia="zh-CN"/>
        </w:rPr>
        <w:t>31</w:t>
      </w:r>
      <w:r>
        <w:rPr>
          <w:rFonts w:hint="default" w:ascii="Times New Roman" w:hAnsi="Times New Roman" w:eastAsia="方正仿宋_GBK" w:cs="Times New Roman"/>
          <w:sz w:val="32"/>
          <w:szCs w:val="32"/>
          <w:lang w:eastAsia="zh-CN"/>
        </w:rPr>
        <w:t>日</w:t>
      </w:r>
      <w:r>
        <w:rPr>
          <w:rFonts w:hint="eastAsia" w:ascii="Times New Roman" w:hAnsi="Times New Roman" w:eastAsia="方正仿宋_GBK" w:cs="Times New Roman"/>
          <w:sz w:val="32"/>
          <w:szCs w:val="32"/>
          <w:lang w:eastAsia="zh-CN"/>
        </w:rPr>
        <w:t>共</w:t>
      </w:r>
      <w:r>
        <w:rPr>
          <w:rFonts w:hint="default" w:ascii="Times New Roman" w:hAnsi="Times New Roman" w:eastAsia="方正仿宋_GBK" w:cs="Times New Roman"/>
          <w:sz w:val="32"/>
          <w:szCs w:val="32"/>
          <w:lang w:eastAsia="zh-CN"/>
        </w:rPr>
        <w:t>收到上级下达我县</w:t>
      </w:r>
      <w:r>
        <w:rPr>
          <w:rFonts w:hint="eastAsia" w:ascii="Times New Roman" w:hAnsi="Times New Roman" w:eastAsia="方正仿宋_GBK" w:cs="Times New Roman"/>
          <w:sz w:val="32"/>
          <w:szCs w:val="32"/>
          <w:lang w:eastAsia="zh-CN"/>
        </w:rPr>
        <w:t>涉农整合</w:t>
      </w:r>
      <w:r>
        <w:rPr>
          <w:rFonts w:hint="default" w:ascii="Times New Roman" w:hAnsi="Times New Roman" w:eastAsia="方正仿宋_GBK" w:cs="Times New Roman"/>
          <w:sz w:val="32"/>
          <w:szCs w:val="32"/>
          <w:lang w:eastAsia="zh-CN"/>
        </w:rPr>
        <w:t>第</w:t>
      </w:r>
      <w:r>
        <w:rPr>
          <w:rFonts w:hint="eastAsia" w:ascii="Times New Roman" w:hAnsi="Times New Roman" w:eastAsia="方正仿宋_GBK" w:cs="Times New Roman"/>
          <w:sz w:val="32"/>
          <w:szCs w:val="32"/>
          <w:lang w:eastAsia="zh-CN"/>
        </w:rPr>
        <w:t>四</w:t>
      </w:r>
      <w:r>
        <w:rPr>
          <w:rFonts w:hint="default" w:ascii="Times New Roman" w:hAnsi="Times New Roman" w:eastAsia="方正仿宋_GBK" w:cs="Times New Roman"/>
          <w:sz w:val="32"/>
          <w:szCs w:val="32"/>
          <w:lang w:eastAsia="zh-CN"/>
        </w:rPr>
        <w:t>批资金</w:t>
      </w:r>
      <w:r>
        <w:rPr>
          <w:rFonts w:hint="eastAsia" w:ascii="Times New Roman" w:hAnsi="Times New Roman" w:eastAsia="方正仿宋_GBK" w:cs="Times New Roman"/>
          <w:sz w:val="32"/>
          <w:szCs w:val="32"/>
          <w:lang w:eastAsia="zh-CN"/>
        </w:rPr>
        <w:t>共计</w:t>
      </w:r>
      <w:r>
        <w:rPr>
          <w:rFonts w:hint="eastAsia" w:ascii="Times New Roman" w:hAnsi="Times New Roman" w:eastAsia="方正仿宋_GBK" w:cs="Times New Roman"/>
          <w:sz w:val="32"/>
          <w:szCs w:val="32"/>
          <w:lang w:val="en-US" w:eastAsia="zh-CN"/>
        </w:rPr>
        <w:t>429万</w:t>
      </w:r>
      <w:r>
        <w:rPr>
          <w:rFonts w:hint="default" w:ascii="Times New Roman" w:hAnsi="Times New Roman" w:eastAsia="方正仿宋_GBK" w:cs="Times New Roman"/>
          <w:sz w:val="32"/>
          <w:szCs w:val="32"/>
          <w:lang w:eastAsia="zh-CN"/>
        </w:rPr>
        <w:t>元(州级指标详见附件)。根据《中共云南省委办公</w:t>
      </w:r>
      <w:r>
        <w:rPr>
          <w:rFonts w:hint="eastAsia" w:ascii="Times New Roman" w:hAnsi="Times New Roman" w:eastAsia="方正仿宋_GBK" w:cs="Times New Roman"/>
          <w:sz w:val="32"/>
          <w:szCs w:val="32"/>
          <w:lang w:eastAsia="zh-CN"/>
        </w:rPr>
        <w:t>厅</w:t>
      </w:r>
      <w:r>
        <w:rPr>
          <w:rFonts w:hint="default" w:ascii="Times New Roman" w:hAnsi="Times New Roman" w:eastAsia="方正仿宋_GBK" w:cs="Times New Roman"/>
          <w:sz w:val="32"/>
          <w:szCs w:val="32"/>
          <w:lang w:eastAsia="zh-CN"/>
        </w:rPr>
        <w:t>云南省人民政府办公斤印发关于进一步加强扶贫资金管理的实施意见的通知(云办发(2019)15号)要求，请你</w:t>
      </w:r>
      <w:r>
        <w:rPr>
          <w:rFonts w:hint="eastAsia" w:ascii="Times New Roman" w:hAnsi="Times New Roman" w:eastAsia="方正仿宋_GBK" w:cs="Times New Roman"/>
          <w:sz w:val="32"/>
          <w:szCs w:val="32"/>
          <w:lang w:eastAsia="zh-CN"/>
        </w:rPr>
        <w:t>局</w:t>
      </w:r>
      <w:r>
        <w:rPr>
          <w:rFonts w:hint="default" w:ascii="Times New Roman" w:hAnsi="Times New Roman" w:eastAsia="方正仿宋_GBK" w:cs="Times New Roman"/>
          <w:sz w:val="32"/>
          <w:szCs w:val="32"/>
          <w:lang w:eastAsia="zh-CN"/>
        </w:rPr>
        <w:t>及时会同有关部门，</w:t>
      </w:r>
      <w:r>
        <w:rPr>
          <w:rFonts w:hint="eastAsia" w:ascii="Times New Roman" w:hAnsi="Times New Roman" w:eastAsia="方正仿宋_GBK" w:cs="Times New Roman"/>
          <w:sz w:val="32"/>
          <w:szCs w:val="32"/>
          <w:lang w:eastAsia="zh-CN"/>
        </w:rPr>
        <w:t>严格按照州级指标任务</w:t>
      </w:r>
      <w:r>
        <w:rPr>
          <w:rFonts w:hint="default" w:ascii="Times New Roman" w:hAnsi="Times New Roman" w:eastAsia="方正仿宋_GBK" w:cs="Times New Roman"/>
          <w:sz w:val="32"/>
          <w:szCs w:val="32"/>
          <w:lang w:eastAsia="zh-CN"/>
        </w:rPr>
        <w:t>从年度整合资金方案中筛选项目，报县</w:t>
      </w:r>
      <w:r>
        <w:rPr>
          <w:rFonts w:hint="eastAsia" w:ascii="Times New Roman" w:hAnsi="Times New Roman" w:eastAsia="方正仿宋_GBK" w:cs="Times New Roman"/>
          <w:sz w:val="32"/>
          <w:szCs w:val="32"/>
          <w:lang w:eastAsia="zh-CN"/>
        </w:rPr>
        <w:t>巩固脱贫攻坚推进乡村振兴领导小组办公室</w:t>
      </w:r>
      <w:r>
        <w:rPr>
          <w:rFonts w:hint="default" w:ascii="Times New Roman" w:hAnsi="Times New Roman" w:eastAsia="方正仿宋_GBK" w:cs="Times New Roman"/>
          <w:sz w:val="32"/>
          <w:szCs w:val="32"/>
          <w:lang w:eastAsia="zh-CN"/>
        </w:rPr>
        <w:t>审核批复。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附件：</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20</w:t>
      </w:r>
      <w:r>
        <w:rPr>
          <w:rFonts w:hint="eastAsia"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eastAsia="zh-CN"/>
        </w:rPr>
        <w:t>年盈江县涉农整合第</w:t>
      </w:r>
      <w:r>
        <w:rPr>
          <w:rFonts w:hint="eastAsia" w:ascii="Times New Roman" w:hAnsi="Times New Roman" w:eastAsia="方正仿宋_GBK" w:cs="Times New Roman"/>
          <w:sz w:val="32"/>
          <w:szCs w:val="32"/>
          <w:lang w:eastAsia="zh-CN"/>
        </w:rPr>
        <w:t>四</w:t>
      </w:r>
      <w:r>
        <w:rPr>
          <w:rFonts w:hint="eastAsia" w:ascii="Times New Roman" w:hAnsi="Times New Roman" w:eastAsia="方正仿宋_GBK" w:cs="Times New Roman"/>
          <w:sz w:val="32"/>
          <w:szCs w:val="32"/>
          <w:lang w:val="en-US" w:eastAsia="zh-CN"/>
        </w:rPr>
        <w:tab/>
      </w:r>
      <w:r>
        <w:rPr>
          <w:rFonts w:hint="default" w:ascii="Times New Roman" w:hAnsi="Times New Roman" w:eastAsia="方正仿宋_GBK" w:cs="Times New Roman"/>
          <w:sz w:val="32"/>
          <w:szCs w:val="32"/>
          <w:lang w:eastAsia="zh-CN"/>
        </w:rPr>
        <w:t>批资金来源情况统计表</w:t>
      </w:r>
    </w:p>
    <w:p>
      <w:pPr>
        <w:keepNext w:val="0"/>
        <w:keepLines w:val="0"/>
        <w:pageBreakBefore w:val="0"/>
        <w:widowControl w:val="0"/>
        <w:numPr>
          <w:numId w:val="0"/>
        </w:numPr>
        <w:kinsoku/>
        <w:wordWrap/>
        <w:overflowPunct/>
        <w:topLinePunct w:val="0"/>
        <w:autoSpaceDE/>
        <w:autoSpaceDN/>
        <w:bidi w:val="0"/>
        <w:adjustRightInd/>
        <w:snapToGrid/>
        <w:spacing w:line="560" w:lineRule="exact"/>
        <w:ind w:leftChars="760"/>
        <w:jc w:val="left"/>
        <w:textAlignment w:val="auto"/>
        <w:rPr>
          <w:rFonts w:hint="default"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德宏州财政局关于下达2023年中央</w:t>
      </w:r>
      <w:r>
        <w:rPr>
          <w:rFonts w:hint="eastAsia" w:ascii="Times New Roman" w:hAnsi="Times New Roman" w:eastAsia="方正仿宋_GBK" w:cs="Times New Roman"/>
          <w:sz w:val="32"/>
          <w:szCs w:val="32"/>
          <w:lang w:eastAsia="zh-CN"/>
        </w:rPr>
        <w:t>耕地建设与利用资金（第二批）</w:t>
      </w:r>
      <w:r>
        <w:rPr>
          <w:rFonts w:hint="default" w:ascii="Times New Roman" w:hAnsi="Times New Roman" w:eastAsia="方正仿宋_GBK" w:cs="Times New Roman"/>
          <w:sz w:val="32"/>
          <w:szCs w:val="32"/>
          <w:lang w:eastAsia="zh-CN"/>
        </w:rPr>
        <w:t>的通知(德财农〔202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47</w:t>
      </w:r>
      <w:r>
        <w:rPr>
          <w:rFonts w:hint="default" w:ascii="Times New Roman" w:hAnsi="Times New Roman" w:eastAsia="方正仿宋_GBK" w:cs="Times New Roman"/>
          <w:sz w:val="32"/>
          <w:szCs w:val="32"/>
          <w:lang w:eastAsia="zh-CN"/>
        </w:rPr>
        <w:t>号)</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Times New Roman" w:hAnsi="Times New Roman" w:eastAsia="方正仿宋_GBK" w:cs="Times New Roman"/>
          <w:sz w:val="32"/>
          <w:szCs w:val="32"/>
          <w:lang w:val="en-US" w:eastAsia="zh-CN"/>
        </w:rPr>
      </w:pPr>
      <w:r>
        <w:rPr>
          <w:sz w:val="32"/>
        </w:rPr>
        <w:drawing>
          <wp:anchor distT="0" distB="0" distL="114300" distR="114300" simplePos="0" relativeHeight="251661312" behindDoc="0" locked="1" layoutInCell="1" allowOverlap="1">
            <wp:simplePos x="0" y="0"/>
            <wp:positionH relativeFrom="page">
              <wp:posOffset>4638040</wp:posOffset>
            </wp:positionH>
            <wp:positionV relativeFrom="page">
              <wp:posOffset>1504315</wp:posOffset>
            </wp:positionV>
            <wp:extent cx="1619885" cy="1619885"/>
            <wp:effectExtent l="0" t="0" r="0" b="18415"/>
            <wp:wrapNone/>
            <wp:docPr id="5" name="KG_6476F45F$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G_6476F45F$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val="0"/>
        <w:overflowPunct/>
        <w:topLinePunct w:val="0"/>
        <w:autoSpaceDE/>
        <w:autoSpaceDN/>
        <w:bidi w:val="0"/>
        <w:adjustRightInd/>
        <w:snapToGrid/>
        <w:spacing w:line="560" w:lineRule="exact"/>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盈江县财政局</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cs="Times New Roman"/>
          <w:sz w:val="28"/>
          <w:szCs w:val="28"/>
          <w:lang w:val="en-US"/>
        </w:rPr>
      </w:pP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31</w:t>
      </w:r>
      <w:r>
        <w:rPr>
          <w:rFonts w:hint="default" w:ascii="Times New Roman" w:hAnsi="Times New Roman" w:eastAsia="方正仿宋_GBK" w:cs="Times New Roman"/>
          <w:sz w:val="32"/>
          <w:szCs w:val="32"/>
          <w:lang w:val="en-US" w:eastAsia="zh-CN"/>
        </w:rPr>
        <w:t>日</w:t>
      </w:r>
      <w:r>
        <w:rPr>
          <w:rFonts w:hint="default" w:ascii="Times New Roman" w:hAnsi="Times New Roman" w:eastAsia="方正仿宋_GBK" w:cs="Times New Roman"/>
          <w:sz w:val="32"/>
        </w:rPr>
        <mc:AlternateContent>
          <mc:Choice Requires="wps">
            <w:drawing>
              <wp:anchor distT="0" distB="0" distL="114300" distR="114300" simplePos="0" relativeHeight="251671552" behindDoc="0" locked="0" layoutInCell="1" allowOverlap="1">
                <wp:simplePos x="0" y="0"/>
                <wp:positionH relativeFrom="column">
                  <wp:posOffset>-4923155</wp:posOffset>
                </wp:positionH>
                <wp:positionV relativeFrom="paragraph">
                  <wp:posOffset>-11878310</wp:posOffset>
                </wp:positionV>
                <wp:extent cx="15120620" cy="21384260"/>
                <wp:effectExtent l="0" t="0" r="0" b="0"/>
                <wp:wrapNone/>
                <wp:docPr id="4"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935.3pt;height:1683.8pt;width:1190.6pt;z-index:251671552;v-text-anchor:middle;mso-width-relative:page;mso-height-relative:page;" fillcolor="#FFFFFF" filled="t" stroked="t" coordsize="21600,21600" o:gfxdata="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7PEeg3AAAABABAAAPAAAA&#10;AAAAAAEAIAAAACIAAABkcnMvZG93bnJldi54bWxQSwECFAAUAAAACACHTuJAbZdnuoMCAABSBQAA&#10;DgAAAAAAAAABACAAAAArAQAAZHJzL2Uyb0RvYy54bWxQSwUGAAAAAAYABgBZAQAAIAYAAAAA&#10;">
                <v:fill on="t" opacity="0f" focussize="0,0"/>
                <v:stroke weight="1pt" color="#BCBCBC [3204]" opacity="0f" miterlimit="8" joinstyle="miter"/>
                <v:imagedata o:title=""/>
                <o:lock v:ext="edit" aspectratio="f"/>
              </v:rect>
            </w:pict>
          </mc:Fallback>
        </mc:AlternateContent>
      </w:r>
      <w:r>
        <w:rPr>
          <w:rFonts w:hint="eastAsia" w:ascii="Times New Roman" w:hAnsi="Times New Roman" w:eastAsia="方正仿宋_GBK" w:cs="Times New Roman"/>
          <w:sz w:val="32"/>
          <w:szCs w:val="32"/>
          <w:lang w:val="en-US" w:eastAsia="zh-CN"/>
        </w:rPr>
        <w:t xml:space="preserve">    </w:t>
      </w:r>
    </w:p>
    <w:sectPr>
      <w:headerReference r:id="rId3" w:type="default"/>
      <w:footerReference r:id="rId4" w:type="default"/>
      <w:pgSz w:w="11906" w:h="16838"/>
      <w:pgMar w:top="2098" w:right="1531" w:bottom="1984"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documentProtection w:edit="forms" w:enforcement="1" w:cryptProviderType="rsaFull" w:cryptAlgorithmClass="hash" w:cryptAlgorithmType="typeAny" w:cryptAlgorithmSid="4" w:cryptSpinCount="0" w:hash="IR2rfnVDz7Z/waWkfw5l9X3D2uw=" w:salt="5XHa5V2phxXV7zKHOvFjg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xZTI0YzBlMThlZmJiOTczMDM3NTU1NzQ1ZjY3YzAifQ=="/>
    <w:docVar w:name="DocumentID" w:val="{5C924CFE-BE63-4CC9-A9FF-56A4B8CD7AC6}"/>
    <w:docVar w:name="DocumentName" w:val="NO.008  盈江县财政局关于财政资金拨付的通知"/>
  </w:docVars>
  <w:rsids>
    <w:rsidRoot w:val="00966856"/>
    <w:rsid w:val="000825C7"/>
    <w:rsid w:val="001526F7"/>
    <w:rsid w:val="007F1FB6"/>
    <w:rsid w:val="00966856"/>
    <w:rsid w:val="00C435AD"/>
    <w:rsid w:val="00E145D9"/>
    <w:rsid w:val="00E30E72"/>
    <w:rsid w:val="00E561CB"/>
    <w:rsid w:val="01302D72"/>
    <w:rsid w:val="01BE43F8"/>
    <w:rsid w:val="02EF0D1C"/>
    <w:rsid w:val="04CF0D8F"/>
    <w:rsid w:val="068876BC"/>
    <w:rsid w:val="07ED457D"/>
    <w:rsid w:val="086B4BEC"/>
    <w:rsid w:val="0AE35D2B"/>
    <w:rsid w:val="0C6D0BB1"/>
    <w:rsid w:val="0EFF2744"/>
    <w:rsid w:val="13BA1826"/>
    <w:rsid w:val="13D3480E"/>
    <w:rsid w:val="159168C0"/>
    <w:rsid w:val="15E97704"/>
    <w:rsid w:val="1640341E"/>
    <w:rsid w:val="17124DB6"/>
    <w:rsid w:val="189C603F"/>
    <w:rsid w:val="19AE24FD"/>
    <w:rsid w:val="1A6711A5"/>
    <w:rsid w:val="1D170C17"/>
    <w:rsid w:val="1D2B6198"/>
    <w:rsid w:val="1D3473F7"/>
    <w:rsid w:val="1DFA7664"/>
    <w:rsid w:val="1EA80CAB"/>
    <w:rsid w:val="1F5E7469"/>
    <w:rsid w:val="201B1FB9"/>
    <w:rsid w:val="20A70310"/>
    <w:rsid w:val="24782905"/>
    <w:rsid w:val="25D4714B"/>
    <w:rsid w:val="26DE0545"/>
    <w:rsid w:val="26EF6E48"/>
    <w:rsid w:val="2AA44D93"/>
    <w:rsid w:val="2AD26F5A"/>
    <w:rsid w:val="2BA43CB1"/>
    <w:rsid w:val="2D0B1F8B"/>
    <w:rsid w:val="2F4F14E5"/>
    <w:rsid w:val="30E6432F"/>
    <w:rsid w:val="322065BE"/>
    <w:rsid w:val="323A16A1"/>
    <w:rsid w:val="336528A0"/>
    <w:rsid w:val="33E34CD3"/>
    <w:rsid w:val="369746CC"/>
    <w:rsid w:val="378B19A6"/>
    <w:rsid w:val="38D03DF6"/>
    <w:rsid w:val="397F4F15"/>
    <w:rsid w:val="39AB1A15"/>
    <w:rsid w:val="3AEB0AB5"/>
    <w:rsid w:val="3B963821"/>
    <w:rsid w:val="3DEA7E28"/>
    <w:rsid w:val="40FD2BFF"/>
    <w:rsid w:val="411D229F"/>
    <w:rsid w:val="41576C11"/>
    <w:rsid w:val="425173C5"/>
    <w:rsid w:val="43ED0956"/>
    <w:rsid w:val="43FA2BD3"/>
    <w:rsid w:val="44FA740E"/>
    <w:rsid w:val="45E13F99"/>
    <w:rsid w:val="46196751"/>
    <w:rsid w:val="464628C4"/>
    <w:rsid w:val="47FE3BE3"/>
    <w:rsid w:val="48436194"/>
    <w:rsid w:val="48824CB6"/>
    <w:rsid w:val="49F11DF1"/>
    <w:rsid w:val="4A7479B4"/>
    <w:rsid w:val="4B4F4BDC"/>
    <w:rsid w:val="4B693EEE"/>
    <w:rsid w:val="4B864306"/>
    <w:rsid w:val="4C064CF4"/>
    <w:rsid w:val="4C3F7DE7"/>
    <w:rsid w:val="4D173018"/>
    <w:rsid w:val="4D750B18"/>
    <w:rsid w:val="4EE32F9D"/>
    <w:rsid w:val="50723A2D"/>
    <w:rsid w:val="51226123"/>
    <w:rsid w:val="54041582"/>
    <w:rsid w:val="548D4F42"/>
    <w:rsid w:val="54DB59D5"/>
    <w:rsid w:val="55331D31"/>
    <w:rsid w:val="55C4584B"/>
    <w:rsid w:val="56FF2739"/>
    <w:rsid w:val="571E191F"/>
    <w:rsid w:val="572D5B75"/>
    <w:rsid w:val="57BE6EDA"/>
    <w:rsid w:val="58F605AB"/>
    <w:rsid w:val="5AD24AA5"/>
    <w:rsid w:val="5B1D7329"/>
    <w:rsid w:val="5CFA35B3"/>
    <w:rsid w:val="5EBA02D4"/>
    <w:rsid w:val="60183268"/>
    <w:rsid w:val="615A186D"/>
    <w:rsid w:val="62464142"/>
    <w:rsid w:val="6275641C"/>
    <w:rsid w:val="64CF6A93"/>
    <w:rsid w:val="65CA420E"/>
    <w:rsid w:val="662629EC"/>
    <w:rsid w:val="68DA0FC9"/>
    <w:rsid w:val="6A5717E2"/>
    <w:rsid w:val="6B8A25AC"/>
    <w:rsid w:val="6B994E97"/>
    <w:rsid w:val="6C1509EF"/>
    <w:rsid w:val="6C190101"/>
    <w:rsid w:val="6C2A1770"/>
    <w:rsid w:val="6CD82FF2"/>
    <w:rsid w:val="6D1934F5"/>
    <w:rsid w:val="6E634239"/>
    <w:rsid w:val="6F1C4B41"/>
    <w:rsid w:val="6FB053FE"/>
    <w:rsid w:val="720168BE"/>
    <w:rsid w:val="72554F73"/>
    <w:rsid w:val="73D0215B"/>
    <w:rsid w:val="73DE4139"/>
    <w:rsid w:val="743301F7"/>
    <w:rsid w:val="74C83511"/>
    <w:rsid w:val="761920A9"/>
    <w:rsid w:val="78C618D5"/>
    <w:rsid w:val="78F2395D"/>
    <w:rsid w:val="79480B95"/>
    <w:rsid w:val="7A88586D"/>
    <w:rsid w:val="7B5C0233"/>
    <w:rsid w:val="7CAC6C4A"/>
    <w:rsid w:val="7D067128"/>
    <w:rsid w:val="7D3C78A9"/>
    <w:rsid w:val="7EF9739F"/>
    <w:rsid w:val="7F1A095F"/>
    <w:rsid w:val="7F961F5F"/>
    <w:rsid w:val="7FEF5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2" textRotate="1"/>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279</Words>
  <Characters>312</Characters>
  <Lines>5</Lines>
  <Paragraphs>1</Paragraphs>
  <TotalTime>6</TotalTime>
  <ScaleCrop>false</ScaleCrop>
  <LinksUpToDate>false</LinksUpToDate>
  <CharactersWithSpaces>336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盈江财政局公文收发员</cp:lastModifiedBy>
  <cp:lastPrinted>2020-04-01T01:42:00Z</cp:lastPrinted>
  <dcterms:modified xsi:type="dcterms:W3CDTF">2023-05-31T07:16:50Z</dcterms:modified>
  <dc:title>盈江县财政局关于做好2019年度财政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35CA8D56090849D49E8C50D5EEC4DCA5</vt:lpwstr>
  </property>
</Properties>
</file>